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</w:t>
      </w:r>
      <w:r w:rsidDel="00000000" w:rsidR="00000000" w:rsidRPr="00000000">
        <w:rPr>
          <w:rFonts w:ascii="Arial Narrow" w:cs="Arial Narrow" w:eastAsia="Arial Narrow" w:hAnsi="Arial Narrow"/>
          <w:smallCaps w:val="0"/>
          <w:rtl w:val="0"/>
        </w:rPr>
        <w:t xml:space="preserve">Name: _____________________________________________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rFonts w:ascii="Arial Narrow" w:cs="Arial Narrow" w:eastAsia="Arial Narrow" w:hAnsi="Arial Narrow"/>
          <w:smallCaps w:val="0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</w:t>
      </w:r>
      <w:r w:rsidDel="00000000" w:rsidR="00000000" w:rsidRPr="00000000">
        <w:rPr>
          <w:rFonts w:ascii="Arial Narrow" w:cs="Arial Narrow" w:eastAsia="Arial Narrow" w:hAnsi="Arial Narrow"/>
          <w:smallCaps w:val="0"/>
          <w:rtl w:val="0"/>
        </w:rPr>
        <w:t xml:space="preserve">ue Date: ________________________________  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ENG2DC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Night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Essay Rubric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"/>
        <w:gridCol w:w="1808"/>
        <w:gridCol w:w="1776.9999999999993"/>
        <w:gridCol w:w="1771.0000000000002"/>
        <w:gridCol w:w="1771.9999999999993"/>
        <w:tblGridChange w:id="0">
          <w:tblGrid>
            <w:gridCol w:w="1728"/>
            <w:gridCol w:w="1808"/>
            <w:gridCol w:w="1776.9999999999993"/>
            <w:gridCol w:w="1771.0000000000002"/>
            <w:gridCol w:w="1771.9999999999993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Criteria</w:t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Level 1</w:t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Level 2</w:t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Level 3</w:t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Level 4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18"/>
                <w:szCs w:val="18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-Topic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Quotations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                  / 30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Use of related quotations is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simple and repetitive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Argument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is of limited accuracy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-ideas lack depth and/or complexity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Use of quotations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show some original thinking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Argument is somewhat linked to ideas in the novel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-ideas demonstrate some depth and complexity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Use of quotations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is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creative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, complex, and thorough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Argument is solidly supported with examples from throughout the novel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-ideas demonstrate appropriate depth and complexity to suit the purpose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Use of quotations 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is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creative, original, and sophisticated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Argument demonstrates a superior understanding of novel’s themes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-ideas demonstrate both depth and complexity yet maintain reader interest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18"/>
                <w:szCs w:val="18"/>
                <w:rtl w:val="0"/>
              </w:rPr>
              <w:t xml:space="preserve">STYLE (1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-use of essay form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(topic and closing sentences, intro, conclusion,  page numbers,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-use of formal tone (exclusion of slang, colloquialisms, contractions etc.)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-language conventions (e.g., spelling, grammar, punctuation; verb tense,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citations)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)       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Use of Quotations from novel within argument (10)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0"/>
                <w:rtl w:val="0"/>
              </w:rPr>
              <w:t xml:space="preserve">                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-shows little command of the essay form, no thesis , poor organization; no introduction and/or conclusion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-word choice and level of language are not suited to the purpose and audience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-applies grammar, usage, spelling, and punctuation with limited accuracy and effectiveness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Quotations are misplaced, and no not extend/clarify the argument or they are not used at 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-shows little command of the essay form, brief introduction/conclusion, partial thesis; some organization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-word choice and level of language are somewhat suited  to the purpose and audience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-applies grammar, usage, spelling, and punctuation with some accuracy and effectiveness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Quotations are used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with some accuracy and demonstrate an adequate 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understanding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of how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silence and space are used within the novel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-shows a considerable command of the essay form, including a thesis; considerable organization; an introduction and  conclusion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-word choice and level of language are considerably suited to the purpose and audience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-applies grammar, usage, spelling, and punctuation with considerable accuracy and effectiveness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Quotations demonstrate both  a command of the novel and a strong awareness of how Wiesel used silence and space within his novel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-shows extensive command of the essay form, including an effective introduction, a clear and thought-provoking thesis; highly effective organization; strong conclusion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 -word choice and level of language are skillfully suited to the purpose and audience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applies grammar, usage, spelling, and punctuation with a high degree of accuracy and effectiveness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Quotations demonstrates an exceptional command of the novel and are introduced in a way that creates interest and a unique understanding in the reader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760" w:firstLine="0"/>
        <w:jc w:val="center"/>
        <w:rPr>
          <w:rFonts w:ascii="Arial Narrow" w:cs="Arial Narrow" w:eastAsia="Arial Narrow" w:hAnsi="Arial Narrow"/>
          <w:b w:val="1"/>
          <w:smallCaps w:val="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sz w:val="28"/>
          <w:szCs w:val="28"/>
          <w:rtl w:val="0"/>
        </w:rPr>
        <w:t xml:space="preserve">TOTAL:</w:t>
        <w:tab/>
        <w:tab/>
        <w:t xml:space="preserve">/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rtl w:val="0"/>
        </w:rPr>
        <w:tab/>
        <w:t xml:space="preserve">  Comments:</w:t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m2IM2EebNNRMXslhJ6bD4Mwysw==">AMUW2mVmB0G+JWJEOR52PxFZO5DIzfFCEUojB3Hkl8bZLBBYNsUbSv4Ed+MQbIvpQALwEYsTMeIjvW2l1DwOQelZpYlgX/9ZrEeF0ScljsqtQOZrXlPK1Gs=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